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3BEF" w:rsidRDefault="0016553B">
      <w:pPr>
        <w:jc w:val="center"/>
        <w:rPr>
          <w:rFonts w:ascii="Titillium Web" w:hAnsi="Titillium Web"/>
          <w:b/>
          <w:bCs/>
          <w:sz w:val="20"/>
          <w:lang w:val="pt-BR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114300" distR="120015" simplePos="0" relativeHeight="2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3175</wp:posOffset>
            </wp:positionV>
            <wp:extent cx="794385" cy="942975"/>
            <wp:effectExtent l="0" t="0" r="0" b="0"/>
            <wp:wrapTight wrapText="bothSides">
              <wp:wrapPolygon edited="0">
                <wp:start x="9772" y="0"/>
                <wp:lineTo x="-121" y="12152"/>
                <wp:lineTo x="-121" y="18228"/>
                <wp:lineTo x="6134" y="20827"/>
                <wp:lineTo x="6134" y="21266"/>
                <wp:lineTo x="15502" y="21266"/>
                <wp:lineTo x="18625" y="20827"/>
                <wp:lineTo x="21747" y="17357"/>
                <wp:lineTo x="21747" y="13447"/>
                <wp:lineTo x="18625" y="6939"/>
                <wp:lineTo x="13936" y="0"/>
                <wp:lineTo x="9772" y="0"/>
              </wp:wrapPolygon>
            </wp:wrapTight>
            <wp:docPr id="1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tillium Web" w:hAnsi="Titillium Web"/>
          <w:b/>
          <w:bCs/>
          <w:sz w:val="20"/>
          <w:lang w:val="pt-BR"/>
        </w:rPr>
        <w:t xml:space="preserve">IFBA – Instituto Federal de Educação, Ciência e Tecnologia da Bahia 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b/>
          <w:bCs/>
          <w:sz w:val="20"/>
          <w:lang w:val="pt-BR"/>
        </w:rPr>
        <w:t>Departamento de Ciência da Computação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b/>
          <w:bCs/>
          <w:sz w:val="20"/>
          <w:lang w:val="pt-BR"/>
        </w:rPr>
        <w:t>Graduação Tecnológica em Análise e Desenvolvimento de Sistemas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sz w:val="20"/>
          <w:lang w:val="pt-BR"/>
        </w:rPr>
        <w:t>INF027 – Lógica de Programação</w:t>
      </w:r>
    </w:p>
    <w:p w:rsidR="00423BEF" w:rsidRDefault="0016553B">
      <w:pPr>
        <w:jc w:val="center"/>
      </w:pPr>
      <w:r>
        <w:rPr>
          <w:rFonts w:ascii="Titillium Web" w:hAnsi="Titillium Web"/>
          <w:b/>
          <w:bCs/>
          <w:sz w:val="20"/>
          <w:lang w:val="pt-BR"/>
        </w:rPr>
        <w:t>Prof.:</w:t>
      </w:r>
      <w:r>
        <w:rPr>
          <w:rFonts w:ascii="Titillium Web" w:hAnsi="Titillium Web"/>
          <w:sz w:val="20"/>
          <w:lang w:val="pt-BR"/>
        </w:rPr>
        <w:t xml:space="preserve"> Frederico Barboza / Luiz Machado / Romilson Sampaio – </w:t>
      </w:r>
      <w:r>
        <w:rPr>
          <w:rFonts w:ascii="Titillium Web" w:hAnsi="Titillium Web"/>
          <w:b/>
          <w:bCs/>
          <w:sz w:val="20"/>
          <w:lang w:val="pt-BR"/>
        </w:rPr>
        <w:t>Data:</w:t>
      </w:r>
      <w:r>
        <w:rPr>
          <w:rFonts w:ascii="Titillium Web" w:hAnsi="Titillium Web"/>
          <w:sz w:val="20"/>
          <w:lang w:val="pt-BR"/>
        </w:rPr>
        <w:t xml:space="preserve"> 27/03/2018</w:t>
      </w:r>
    </w:p>
    <w:p w:rsidR="00423BEF" w:rsidRDefault="00423BEF">
      <w:pPr>
        <w:jc w:val="center"/>
        <w:rPr>
          <w:rFonts w:ascii="Titillium Web" w:hAnsi="Titillium Web"/>
          <w:sz w:val="20"/>
          <w:lang w:val="pt-BR"/>
        </w:rPr>
      </w:pP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sz w:val="20"/>
          <w:lang w:val="pt-BR"/>
        </w:rPr>
        <w:t>Aluno:</w:t>
      </w:r>
      <w:r>
        <w:rPr>
          <w:sz w:val="20"/>
          <w:lang w:val="pt-BR"/>
        </w:rPr>
        <w:t xml:space="preserve"> ____________________________________________________________ </w:t>
      </w:r>
      <w:r>
        <w:rPr>
          <w:rFonts w:ascii="Titillium Web" w:hAnsi="Titillium Web"/>
          <w:sz w:val="20"/>
          <w:lang w:val="pt-BR"/>
        </w:rPr>
        <w:t xml:space="preserve">Nota: </w:t>
      </w:r>
      <w:r>
        <w:rPr>
          <w:sz w:val="20"/>
          <w:lang w:val="pt-BR"/>
        </w:rPr>
        <w:t>___________</w:t>
      </w:r>
    </w:p>
    <w:p w:rsidR="00423BEF" w:rsidRDefault="00423BEF">
      <w:pPr>
        <w:rPr>
          <w:rFonts w:ascii="Titillium Web" w:hAnsi="Titillium Web"/>
          <w:sz w:val="20"/>
          <w:lang w:val="pt-BR"/>
        </w:rPr>
      </w:pPr>
    </w:p>
    <w:p w:rsidR="00423BEF" w:rsidRDefault="0016553B">
      <w:pPr>
        <w:jc w:val="center"/>
      </w:pPr>
      <w:r>
        <w:rPr>
          <w:rFonts w:ascii="Titillium Web" w:hAnsi="Titillium Web"/>
          <w:b/>
          <w:bCs/>
          <w:sz w:val="20"/>
          <w:lang w:val="pt-BR"/>
        </w:rPr>
        <w:t>II</w:t>
      </w:r>
      <w:r>
        <w:rPr>
          <w:rFonts w:ascii="Minion Pro" w:hAnsi="Minion Pro"/>
          <w:b/>
          <w:bCs/>
          <w:sz w:val="18"/>
          <w:szCs w:val="22"/>
          <w:vertAlign w:val="superscript"/>
          <w:lang w:val="pt-BR"/>
        </w:rPr>
        <w:t>a</w:t>
      </w:r>
      <w:r>
        <w:rPr>
          <w:rFonts w:ascii="Titillium Web" w:hAnsi="Titillium Web"/>
          <w:b/>
          <w:bCs/>
          <w:sz w:val="20"/>
          <w:lang w:val="pt-BR"/>
        </w:rPr>
        <w:t xml:space="preserve"> Avaliação Individual – 2017.2</w:t>
      </w:r>
    </w:p>
    <w:p w:rsidR="00423BEF" w:rsidRDefault="00423BEF">
      <w:pPr>
        <w:jc w:val="center"/>
        <w:rPr>
          <w:rFonts w:ascii="Titillium Web" w:hAnsi="Titillium Web"/>
          <w:lang w:val="pt-BR"/>
        </w:rPr>
      </w:pPr>
    </w:p>
    <w:p w:rsidR="00423BEF" w:rsidRDefault="0016553B">
      <w:p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b/>
          <w:bCs/>
          <w:sz w:val="18"/>
          <w:szCs w:val="18"/>
          <w:lang w:val="pt-BR"/>
        </w:rPr>
        <w:t>Instruções (leia com atenção):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 xml:space="preserve">Controle o seu tempo. Ele faz </w:t>
      </w:r>
      <w:r>
        <w:rPr>
          <w:rFonts w:ascii="Titillium Web" w:hAnsi="Titillium Web"/>
          <w:sz w:val="18"/>
          <w:szCs w:val="18"/>
          <w:lang w:val="pt-BR"/>
        </w:rPr>
        <w:t>parte da avaliação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permitida consulta exclusivamente a material físico e próprio.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vedado o empréstimo ou troca de qualquer material.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vedado o acesso a qualquer material digital ou acesso à Internet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O aluno deverá escolher apenas duas das questões aba</w:t>
      </w:r>
      <w:r>
        <w:rPr>
          <w:rFonts w:ascii="Titillium Web" w:hAnsi="Titillium Web"/>
          <w:sz w:val="18"/>
          <w:szCs w:val="18"/>
          <w:lang w:val="pt-BR"/>
        </w:rPr>
        <w:t>ixo, indicar claramente quais as questões escolhidas e resolvê-las.</w:t>
      </w:r>
    </w:p>
    <w:p w:rsidR="00423BEF" w:rsidRDefault="00423BEF">
      <w:pPr>
        <w:rPr>
          <w:rFonts w:ascii="Titillium Web" w:hAnsi="Titillium Web"/>
          <w:sz w:val="20"/>
          <w:lang w:val="pt-BR"/>
        </w:rPr>
      </w:pPr>
    </w:p>
    <w:p w:rsidR="00423BEF" w:rsidRDefault="0016553B">
      <w:pPr>
        <w:jc w:val="both"/>
        <w:rPr>
          <w:color w:val="1B1B1B"/>
          <w:sz w:val="18"/>
          <w:szCs w:val="18"/>
        </w:rPr>
      </w:pPr>
      <w:r>
        <w:rPr>
          <w:b/>
          <w:color w:val="1B1B1B"/>
          <w:sz w:val="18"/>
          <w:szCs w:val="18"/>
          <w:lang w:val="pt-BR"/>
        </w:rPr>
        <w:t>1)</w:t>
      </w:r>
      <w:r>
        <w:rPr>
          <w:color w:val="1B1B1B"/>
          <w:sz w:val="18"/>
          <w:szCs w:val="18"/>
          <w:lang w:val="pt-BR"/>
        </w:rPr>
        <w:t xml:space="preserve"> (5.0) -</w:t>
      </w:r>
      <w:bookmarkStart w:id="1" w:name="docs-internal-guid-7566468e-69e3-8fff-96"/>
      <w:bookmarkEnd w:id="1"/>
      <w:r>
        <w:rPr>
          <w:color w:val="1B1B1B"/>
          <w:sz w:val="18"/>
          <w:szCs w:val="18"/>
          <w:lang w:val="pt-BR"/>
        </w:rPr>
        <w:t xml:space="preserve"> </w:t>
      </w:r>
      <w:r>
        <w:rPr>
          <w:color w:val="1B1B1B"/>
          <w:sz w:val="18"/>
          <w:szCs w:val="18"/>
          <w:lang w:val="pt-BR"/>
        </w:rPr>
        <w:t xml:space="preserve">Wilhelm Röntgen foi um físico alemão que venceu o primeiro prêmio Nobel em Física. Sua principal descoberta foi a existência do "raio X" e seu uso em aplicações médicas. A </w:t>
      </w:r>
      <w:r>
        <w:rPr>
          <w:color w:val="1B1B1B"/>
          <w:sz w:val="18"/>
          <w:szCs w:val="18"/>
          <w:lang w:val="pt-BR"/>
        </w:rPr>
        <w:t>descoberta do raio X causou grande alvoroço na época com jornais europeus noticiando a invenção e as grandes possibilidades de enxergar por dentro dos corpos sem a necessidade de cortá-los. A morte de Röntgen, causada por um certo tipo de câncer, é atribuí</w:t>
      </w:r>
      <w:r>
        <w:rPr>
          <w:color w:val="1B1B1B"/>
          <w:sz w:val="18"/>
          <w:szCs w:val="18"/>
          <w:lang w:val="pt-BR"/>
        </w:rPr>
        <w:t>da às radiações constantes a que esteve exposto durante suas pesquisas científicas.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  <w:lang w:val="pt-BR"/>
        </w:rPr>
      </w:pPr>
      <w:r>
        <w:rPr>
          <w:color w:val="1B1B1B"/>
          <w:sz w:val="18"/>
          <w:szCs w:val="18"/>
          <w:lang w:val="pt-BR"/>
        </w:rPr>
        <w:t>Röntgen começou a desconfiar da existência de radiações invisíveis quando, nas suas pesquisas, era capaz de medir alterações consideráveis na fluorescência dos objetos quan</w:t>
      </w:r>
      <w:r>
        <w:rPr>
          <w:color w:val="1B1B1B"/>
          <w:sz w:val="18"/>
          <w:szCs w:val="18"/>
          <w:lang w:val="pt-BR"/>
        </w:rPr>
        <w:t>do colocados num tubo de Lenard que era submetido a uma corrente elétrica. Os estudos de Röntgen foram tão precisos que ele pôde inclusive gerar a seqüência que era observada no tubo de Lenard em cada instante de tempo. A fluorescência observada dependia d</w:t>
      </w:r>
      <w:r>
        <w:rPr>
          <w:color w:val="1B1B1B"/>
          <w:sz w:val="18"/>
          <w:szCs w:val="18"/>
          <w:lang w:val="pt-BR"/>
        </w:rPr>
        <w:t>a intensidade da corrente (X) e do tempo em que o tubo era submetido à corrente (Y). Röntgen percebeu que dada a primeira seqüência, a próxima podia ser obtida descrevendo os números da seqüência anterior. Por exemplo: se a primeira seqüência for 2 então a</w:t>
      </w:r>
      <w:r>
        <w:rPr>
          <w:color w:val="1B1B1B"/>
          <w:sz w:val="18"/>
          <w:szCs w:val="18"/>
          <w:lang w:val="pt-BR"/>
        </w:rPr>
        <w:t xml:space="preserve"> próxima é 12 (ou seja, a seqüência anterior é formada por "um 2"), a seguinte 1112 (ou seja, a seqüência anterior é formada por um 1 e um 2), 3112 (ou seja, a seqüência anterior é formada por três 1 e um 2), e assim por diante.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  <w:lang w:val="pt-BR"/>
        </w:rPr>
      </w:pPr>
      <w:r>
        <w:rPr>
          <w:color w:val="1B1B1B"/>
          <w:sz w:val="18"/>
          <w:szCs w:val="18"/>
          <w:lang w:val="pt-BR"/>
        </w:rPr>
        <w:t>Além de um cientista brilha</w:t>
      </w:r>
      <w:r>
        <w:rPr>
          <w:color w:val="1B1B1B"/>
          <w:sz w:val="18"/>
          <w:szCs w:val="18"/>
          <w:lang w:val="pt-BR"/>
        </w:rPr>
        <w:t xml:space="preserve">nte, Röntgen era extremamente organizado. Ele guardava todos os registros de seus experimentos. Infelizmente, com o tempo algumas seqüências foram danificadas e outras perdidas. 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  <w:lang w:val="pt-BR"/>
        </w:rPr>
      </w:pPr>
      <w:r>
        <w:rPr>
          <w:color w:val="1B1B1B"/>
          <w:sz w:val="18"/>
          <w:szCs w:val="18"/>
          <w:lang w:val="pt-BR"/>
        </w:rPr>
        <w:t>Escreva um programa em C, que dada uma seqüência inicial e um valor N, determ</w:t>
      </w:r>
      <w:r>
        <w:rPr>
          <w:color w:val="1B1B1B"/>
          <w:sz w:val="18"/>
          <w:szCs w:val="18"/>
          <w:lang w:val="pt-BR"/>
        </w:rPr>
        <w:t>ine as próximas N seqüências do experimento.</w:t>
      </w:r>
    </w:p>
    <w:p w:rsidR="00423BEF" w:rsidRDefault="00423BEF">
      <w:pPr>
        <w:jc w:val="both"/>
        <w:rPr>
          <w:b/>
          <w:lang w:val="pt-BR"/>
        </w:rPr>
      </w:pPr>
    </w:p>
    <w:p w:rsidR="00423BEF" w:rsidRDefault="0016553B">
      <w:pPr>
        <w:jc w:val="both"/>
        <w:rPr>
          <w:color w:val="1B1B1B"/>
          <w:sz w:val="18"/>
          <w:szCs w:val="18"/>
        </w:rPr>
      </w:pPr>
      <w:r>
        <w:rPr>
          <w:b/>
          <w:bCs/>
          <w:color w:val="1B1B1B"/>
          <w:sz w:val="18"/>
          <w:szCs w:val="18"/>
          <w:lang w:val="pt-BR"/>
        </w:rPr>
        <w:t>2)</w:t>
      </w:r>
      <w:r>
        <w:rPr>
          <w:color w:val="1B1B1B"/>
          <w:sz w:val="18"/>
          <w:szCs w:val="18"/>
          <w:lang w:val="pt-BR"/>
        </w:rPr>
        <w:t xml:space="preserve"> (5.0) </w:t>
      </w:r>
      <w:r>
        <w:rPr>
          <w:rFonts w:ascii="Titillium Web" w:hAnsi="Titillium Web"/>
          <w:color w:val="1B1B1B"/>
          <w:sz w:val="18"/>
          <w:szCs w:val="18"/>
          <w:lang w:val="pt-BR"/>
        </w:rPr>
        <w:t xml:space="preserve">- </w:t>
      </w:r>
      <w:bookmarkStart w:id="2" w:name="docs-internal-guid-7566468e-69e5-0c08-fe"/>
      <w:bookmarkEnd w:id="2"/>
      <w:r>
        <w:rPr>
          <w:color w:val="1B1B1B"/>
          <w:sz w:val="18"/>
          <w:szCs w:val="18"/>
          <w:lang w:val="pt-BR"/>
        </w:rPr>
        <w:t>Um número n é dito abundante se ele for um número inteiro positivo para o qual a soma dos seus divisores excede o seu dobro (2n).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Assim 10 não é abundante pois (1+2+5+10 = 17 não é maior que 20 = 2*1</w:t>
      </w:r>
      <w:r>
        <w:rPr>
          <w:color w:val="1B1B1B"/>
          <w:sz w:val="18"/>
          <w:szCs w:val="18"/>
        </w:rPr>
        <w:t>0), mas 12 é abundante pois (1+2+3+4+6+12=28 é maior que 24 = 2 *12).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Escreva um programa em C, que leia um valor K qualquer, e gere uma sequência com os primeiro K números abundantes</w:t>
      </w:r>
    </w:p>
    <w:p w:rsidR="00423BEF" w:rsidRDefault="00423BEF">
      <w:pPr>
        <w:pStyle w:val="Corpodetexto"/>
        <w:spacing w:after="0" w:line="240" w:lineRule="auto"/>
        <w:rPr>
          <w:color w:val="1B1B1B"/>
          <w:sz w:val="18"/>
          <w:szCs w:val="18"/>
          <w:lang w:val="pt-BR"/>
        </w:rPr>
      </w:pPr>
    </w:p>
    <w:p w:rsidR="00423BEF" w:rsidRDefault="0016553B">
      <w:pPr>
        <w:jc w:val="both"/>
        <w:rPr>
          <w:color w:val="1B1B1B"/>
          <w:sz w:val="18"/>
          <w:szCs w:val="18"/>
        </w:rPr>
      </w:pPr>
      <w:r>
        <w:rPr>
          <w:b/>
          <w:color w:val="1B1B1B"/>
          <w:sz w:val="18"/>
          <w:szCs w:val="18"/>
          <w:lang w:val="pt-BR"/>
        </w:rPr>
        <w:t>3)</w:t>
      </w:r>
      <w:r>
        <w:rPr>
          <w:rFonts w:ascii="Titillium Web" w:hAnsi="Titillium Web"/>
          <w:color w:val="1B1B1B"/>
          <w:sz w:val="18"/>
          <w:szCs w:val="18"/>
          <w:lang w:val="pt-BR"/>
        </w:rPr>
        <w:t xml:space="preserve"> </w:t>
      </w:r>
      <w:r>
        <w:rPr>
          <w:color w:val="1B1B1B"/>
          <w:sz w:val="18"/>
          <w:szCs w:val="18"/>
          <w:lang w:val="pt-BR"/>
        </w:rPr>
        <w:t>(5.0) –</w:t>
      </w:r>
      <w:r>
        <w:rPr>
          <w:color w:val="1B1B1B"/>
          <w:sz w:val="18"/>
          <w:szCs w:val="18"/>
          <w:lang w:val="pt-BR"/>
        </w:rPr>
        <w:t xml:space="preserve"> </w:t>
      </w:r>
      <w:bookmarkStart w:id="3" w:name="docs-internal-guid-7566468e-69e6-6b75-67"/>
      <w:bookmarkEnd w:id="3"/>
      <w:r>
        <w:rPr>
          <w:rFonts w:cs="Arial"/>
          <w:color w:val="1B1B1B"/>
          <w:sz w:val="18"/>
          <w:szCs w:val="18"/>
          <w:lang w:val="pt-BR"/>
        </w:rPr>
        <w:t xml:space="preserve">Uma função hash é um algoritmo que mapeia dados de </w:t>
      </w:r>
      <w:r>
        <w:rPr>
          <w:rFonts w:cs="Arial"/>
          <w:color w:val="1B1B1B"/>
          <w:sz w:val="18"/>
          <w:szCs w:val="18"/>
          <w:lang w:val="pt-BR"/>
        </w:rPr>
        <w:t>comprimento variável para dados de comprimento fixo. Uma empresa definiu a forma de geração de uma string qualquer da seguinte forma:  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Você terá como entrada uma string alfabética de tamanho qualquer e um inteiro que define o tamanho do bloco e que funcio</w:t>
      </w:r>
      <w:r>
        <w:rPr>
          <w:color w:val="1B1B1B"/>
          <w:sz w:val="18"/>
          <w:szCs w:val="18"/>
        </w:rPr>
        <w:t xml:space="preserve">nará como chave da função. A partir daí o valor de cada letra da string será calculado da seguinte forma 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Valor = (Posição no alfabeto) + (posição no bloco) + (número do bloco)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Todas posições são baseadas em zero. 'A' tem posição 0 no alfabeto, 'B' tem pos</w:t>
      </w:r>
      <w:r>
        <w:rPr>
          <w:color w:val="1B1B1B"/>
          <w:sz w:val="18"/>
          <w:szCs w:val="18"/>
        </w:rPr>
        <w:t>ição 1 no alfabeto, e assim por diante o primeiro bloco é o bloco 0.  </w:t>
      </w: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O cálculo de hash retornado é o resto da divisão soma de todos os valores de caracteres da entrada por 100. Por exemplo, se a entrada for “ABcdE” e a chave for  4 teremos:</w:t>
      </w:r>
    </w:p>
    <w:p w:rsidR="00423BEF" w:rsidRDefault="00423BEF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</w:p>
    <w:p w:rsidR="00423BEF" w:rsidRDefault="0016553B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color w:val="1B1B1B"/>
          <w:sz w:val="18"/>
          <w:szCs w:val="18"/>
        </w:rPr>
        <w:t xml:space="preserve">A = 0 + 0 + </w:t>
      </w:r>
      <w:r>
        <w:rPr>
          <w:color w:val="1B1B1B"/>
          <w:sz w:val="18"/>
          <w:szCs w:val="18"/>
        </w:rPr>
        <w:t>0 = 0</w:t>
      </w:r>
    </w:p>
    <w:p w:rsidR="00423BEF" w:rsidRDefault="0016553B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color w:val="1B1B1B"/>
          <w:sz w:val="18"/>
          <w:szCs w:val="18"/>
        </w:rPr>
        <w:t>B = 1 + 1 + 0 = 2</w:t>
      </w:r>
    </w:p>
    <w:p w:rsidR="00423BEF" w:rsidRDefault="0016553B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color w:val="1B1B1B"/>
          <w:sz w:val="18"/>
          <w:szCs w:val="18"/>
        </w:rPr>
        <w:t>c = 2 + 2+ 0 = 4</w:t>
      </w:r>
    </w:p>
    <w:p w:rsidR="00423BEF" w:rsidRDefault="0016553B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color w:val="1B1B1B"/>
          <w:sz w:val="18"/>
          <w:szCs w:val="18"/>
        </w:rPr>
        <w:t>d = 3 + 3 + 0 = 6</w:t>
      </w:r>
    </w:p>
    <w:p w:rsidR="00423BEF" w:rsidRDefault="0016553B">
      <w:pPr>
        <w:pStyle w:val="Corpodetext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color w:val="1B1B1B"/>
          <w:sz w:val="18"/>
          <w:szCs w:val="18"/>
        </w:rPr>
        <w:t>E = 4 +  0 + 1 = 5</w:t>
      </w:r>
    </w:p>
    <w:p w:rsidR="00423BEF" w:rsidRDefault="00423BEF">
      <w:pPr>
        <w:pStyle w:val="Corpodetexto"/>
        <w:spacing w:after="0" w:line="240" w:lineRule="auto"/>
        <w:rPr>
          <w:color w:val="1B1B1B"/>
          <w:sz w:val="18"/>
          <w:szCs w:val="18"/>
        </w:rPr>
      </w:pPr>
    </w:p>
    <w:p w:rsidR="00423BEF" w:rsidRDefault="0016553B">
      <w:pPr>
        <w:pStyle w:val="Corpodetexto"/>
        <w:spacing w:after="0" w:line="240" w:lineRule="auto"/>
        <w:jc w:val="both"/>
        <w:rPr>
          <w:color w:val="1B1B1B"/>
          <w:sz w:val="18"/>
          <w:szCs w:val="18"/>
        </w:rPr>
      </w:pPr>
      <w:r>
        <w:rPr>
          <w:color w:val="1B1B1B"/>
          <w:sz w:val="18"/>
          <w:szCs w:val="18"/>
        </w:rPr>
        <w:t>O cálculo final de hash será o resto da divisão de 0 + 2+ 4 + 6 + 5 = 17 por 100, que é 17 .</w:t>
      </w:r>
    </w:p>
    <w:p w:rsidR="00423BEF" w:rsidRDefault="0016553B">
      <w:pPr>
        <w:pStyle w:val="Corpodetexto"/>
      </w:pPr>
      <w:r>
        <w:br/>
      </w:r>
    </w:p>
    <w:p w:rsidR="00423BEF" w:rsidRDefault="00423BEF">
      <w:pPr>
        <w:jc w:val="both"/>
      </w:pPr>
    </w:p>
    <w:sectPr w:rsidR="00423BEF">
      <w:footerReference w:type="default" r:id="rId8"/>
      <w:pgSz w:w="12240" w:h="15840"/>
      <w:pgMar w:top="1134" w:right="1134" w:bottom="1661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3B" w:rsidRDefault="0016553B">
      <w:r>
        <w:separator/>
      </w:r>
    </w:p>
  </w:endnote>
  <w:endnote w:type="continuationSeparator" w:id="0">
    <w:p w:rsidR="0016553B" w:rsidRDefault="0016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tillium Web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EF" w:rsidRDefault="0016553B">
    <w:pPr>
      <w:pStyle w:val="Rodap"/>
      <w:jc w:val="center"/>
    </w:pPr>
    <w:r>
      <w:rPr>
        <w:rFonts w:ascii="Titillium Web" w:hAnsi="Titillium Web"/>
        <w:b/>
        <w:bCs/>
        <w:sz w:val="16"/>
        <w:szCs w:val="16"/>
        <w:lang w:val="pt-BR"/>
      </w:rPr>
      <w:t xml:space="preserve">INF027 – </w:t>
    </w:r>
    <w:r>
      <w:rPr>
        <w:rFonts w:ascii="Titillium Web" w:hAnsi="Titillium Web"/>
        <w:b/>
        <w:bCs/>
        <w:sz w:val="16"/>
        <w:szCs w:val="16"/>
        <w:lang w:val="pt-BR"/>
      </w:rPr>
      <w:t>Graduação Tecnológica em Análise e Desenvolvimento de Sistemas – IIª Avaliação Individual – 2017.2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3B" w:rsidRDefault="0016553B">
      <w:r>
        <w:separator/>
      </w:r>
    </w:p>
  </w:footnote>
  <w:footnote w:type="continuationSeparator" w:id="0">
    <w:p w:rsidR="0016553B" w:rsidRDefault="0016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3857"/>
    <w:multiLevelType w:val="multilevel"/>
    <w:tmpl w:val="5D38C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3DC32250"/>
    <w:multiLevelType w:val="multilevel"/>
    <w:tmpl w:val="3B7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2D54970"/>
    <w:multiLevelType w:val="multilevel"/>
    <w:tmpl w:val="308A6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F"/>
    <w:rsid w:val="0016553B"/>
    <w:rsid w:val="00423BEF"/>
    <w:rsid w:val="00C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326A-CF9A-4916-BB69-BCC77D0B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4B"/>
    <w:pPr>
      <w:suppressAutoHyphens/>
    </w:pPr>
    <w:rPr>
      <w:rFonts w:eastAsia="DejaVu Sans" w:cs="Noto Sans Devanagari"/>
      <w:sz w:val="24"/>
      <w:szCs w:val="24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55254B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767F"/>
    <w:rPr>
      <w:rFonts w:ascii="Tahoma" w:eastAsia="DejaVu Sans" w:hAnsi="Tahoma" w:cs="Mangal"/>
      <w:sz w:val="16"/>
      <w:szCs w:val="14"/>
      <w:lang w:val="en-US"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F767F"/>
    <w:rPr>
      <w:rFonts w:eastAsia="DejaVu Sans" w:cs="Mangal"/>
      <w:sz w:val="24"/>
      <w:szCs w:val="21"/>
      <w:lang w:val="en-US" w:eastAsia="zh-CN" w:bidi="hi-IN"/>
    </w:rPr>
  </w:style>
  <w:style w:type="character" w:styleId="nfase">
    <w:name w:val="Emphasis"/>
    <w:basedOn w:val="Fontepargpadro"/>
    <w:uiPriority w:val="20"/>
    <w:qFormat/>
    <w:rsid w:val="007655DE"/>
    <w:rPr>
      <w:i/>
      <w:iCs/>
    </w:rPr>
  </w:style>
  <w:style w:type="character" w:customStyle="1" w:styleId="ListLabel1">
    <w:name w:val="ListLabel 1"/>
    <w:qFormat/>
    <w:rPr>
      <w:rFonts w:ascii="Titillium Web" w:hAnsi="Titillium Web" w:cs="Open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5254B"/>
    <w:pPr>
      <w:spacing w:after="140" w:line="288" w:lineRule="auto"/>
    </w:pPr>
  </w:style>
  <w:style w:type="paragraph" w:styleId="Lista">
    <w:name w:val="List"/>
    <w:basedOn w:val="Corpodetexto"/>
    <w:rsid w:val="0055254B"/>
  </w:style>
  <w:style w:type="paragraph" w:styleId="Legenda">
    <w:name w:val="caption"/>
    <w:basedOn w:val="Normal"/>
    <w:qFormat/>
    <w:rsid w:val="005525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5254B"/>
    <w:pPr>
      <w:suppressLineNumbers/>
    </w:pPr>
  </w:style>
  <w:style w:type="paragraph" w:customStyle="1" w:styleId="Ttulo1">
    <w:name w:val="Título1"/>
    <w:basedOn w:val="Normal"/>
    <w:qFormat/>
    <w:rsid w:val="005525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Rodap">
    <w:name w:val="footer"/>
    <w:basedOn w:val="Normal"/>
    <w:rsid w:val="0055254B"/>
    <w:pPr>
      <w:suppressLineNumbers/>
      <w:tabs>
        <w:tab w:val="center" w:pos="4986"/>
        <w:tab w:val="right" w:pos="9972"/>
      </w:tabs>
    </w:pPr>
  </w:style>
  <w:style w:type="paragraph" w:customStyle="1" w:styleId="Contedodatabela">
    <w:name w:val="Conteúdo da tabela"/>
    <w:basedOn w:val="Normal"/>
    <w:qFormat/>
    <w:rsid w:val="0055254B"/>
    <w:pPr>
      <w:suppressLineNumbers/>
    </w:pPr>
  </w:style>
  <w:style w:type="paragraph" w:customStyle="1" w:styleId="Default">
    <w:name w:val="Default"/>
    <w:qFormat/>
    <w:rsid w:val="0055254B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sz w:val="36"/>
      <w:szCs w:val="24"/>
      <w:lang w:val="en-US" w:eastAsia="zh-CN" w:bidi="hi-IN"/>
    </w:rPr>
  </w:style>
  <w:style w:type="paragraph" w:customStyle="1" w:styleId="Objectwitharrow">
    <w:name w:val="Object with arrow"/>
    <w:basedOn w:val="Default"/>
    <w:qFormat/>
    <w:rsid w:val="0055254B"/>
  </w:style>
  <w:style w:type="paragraph" w:customStyle="1" w:styleId="Objectwithshadow">
    <w:name w:val="Object with shadow"/>
    <w:basedOn w:val="Default"/>
    <w:qFormat/>
    <w:rsid w:val="0055254B"/>
  </w:style>
  <w:style w:type="paragraph" w:customStyle="1" w:styleId="Objectwithoutfill">
    <w:name w:val="Object without fill"/>
    <w:basedOn w:val="Default"/>
    <w:qFormat/>
    <w:rsid w:val="0055254B"/>
  </w:style>
  <w:style w:type="paragraph" w:customStyle="1" w:styleId="Objectwithnofillandnoline">
    <w:name w:val="Object with no fill and no line"/>
    <w:basedOn w:val="Default"/>
    <w:qFormat/>
    <w:rsid w:val="0055254B"/>
  </w:style>
  <w:style w:type="paragraph" w:customStyle="1" w:styleId="Textbody">
    <w:name w:val="Text body"/>
    <w:basedOn w:val="Default"/>
    <w:qFormat/>
    <w:rsid w:val="0055254B"/>
  </w:style>
  <w:style w:type="paragraph" w:customStyle="1" w:styleId="Textbodyjustified">
    <w:name w:val="Text body justified"/>
    <w:basedOn w:val="Default"/>
    <w:qFormat/>
    <w:rsid w:val="0055254B"/>
  </w:style>
  <w:style w:type="paragraph" w:customStyle="1" w:styleId="Title1">
    <w:name w:val="Title1"/>
    <w:basedOn w:val="Default"/>
    <w:qFormat/>
    <w:rsid w:val="0055254B"/>
    <w:pPr>
      <w:jc w:val="center"/>
    </w:pPr>
  </w:style>
  <w:style w:type="paragraph" w:customStyle="1" w:styleId="Title2">
    <w:name w:val="Title2"/>
    <w:basedOn w:val="Default"/>
    <w:qFormat/>
    <w:rsid w:val="0055254B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qFormat/>
    <w:rsid w:val="0055254B"/>
  </w:style>
  <w:style w:type="paragraph" w:customStyle="1" w:styleId="DefaultLTGliederung1">
    <w:name w:val="Default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LTGliederung2">
    <w:name w:val="Default~LT~Gliederung 2"/>
    <w:basedOn w:val="DefaultLTGliederung1"/>
    <w:qFormat/>
    <w:rsid w:val="0055254B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5254B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5254B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5254B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55254B"/>
  </w:style>
  <w:style w:type="paragraph" w:customStyle="1" w:styleId="DefaultLTGliederung7">
    <w:name w:val="Default~LT~Gliederung 7"/>
    <w:basedOn w:val="DefaultLTGliederung6"/>
    <w:qFormat/>
    <w:rsid w:val="0055254B"/>
  </w:style>
  <w:style w:type="paragraph" w:customStyle="1" w:styleId="DefaultLTGliederung8">
    <w:name w:val="Default~LT~Gliederung 8"/>
    <w:basedOn w:val="DefaultLTGliederung7"/>
    <w:qFormat/>
    <w:rsid w:val="0055254B"/>
  </w:style>
  <w:style w:type="paragraph" w:customStyle="1" w:styleId="DefaultLTGliederung9">
    <w:name w:val="Default~LT~Gliederung 9"/>
    <w:basedOn w:val="DefaultLTGliederung8"/>
    <w:qFormat/>
    <w:rsid w:val="0055254B"/>
  </w:style>
  <w:style w:type="paragraph" w:customStyle="1" w:styleId="DefaultLTTitel">
    <w:name w:val="Default~LT~Titel"/>
    <w:qFormat/>
    <w:rsid w:val="0055254B"/>
    <w:pPr>
      <w:suppressAutoHyphens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LTUntertitel">
    <w:name w:val="Default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LTNotizen">
    <w:name w:val="Default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LTHintergrundobjekte">
    <w:name w:val="Default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LTHintergrund">
    <w:name w:val="Default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0">
    <w:name w:val="default"/>
    <w:qFormat/>
    <w:rsid w:val="0055254B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sz w:val="36"/>
      <w:szCs w:val="24"/>
      <w:lang w:val="en-US" w:eastAsia="zh-CN" w:bidi="hi-IN"/>
    </w:rPr>
  </w:style>
  <w:style w:type="paragraph" w:customStyle="1" w:styleId="gray1">
    <w:name w:val="gray1"/>
    <w:basedOn w:val="default0"/>
    <w:qFormat/>
    <w:rsid w:val="0055254B"/>
  </w:style>
  <w:style w:type="paragraph" w:customStyle="1" w:styleId="gray2">
    <w:name w:val="gray2"/>
    <w:basedOn w:val="default0"/>
    <w:qFormat/>
    <w:rsid w:val="0055254B"/>
  </w:style>
  <w:style w:type="paragraph" w:customStyle="1" w:styleId="gray3">
    <w:name w:val="gray3"/>
    <w:basedOn w:val="default0"/>
    <w:qFormat/>
    <w:rsid w:val="0055254B"/>
  </w:style>
  <w:style w:type="paragraph" w:customStyle="1" w:styleId="bw1">
    <w:name w:val="bw1"/>
    <w:basedOn w:val="default0"/>
    <w:qFormat/>
    <w:rsid w:val="0055254B"/>
  </w:style>
  <w:style w:type="paragraph" w:customStyle="1" w:styleId="bw2">
    <w:name w:val="bw2"/>
    <w:basedOn w:val="default0"/>
    <w:qFormat/>
    <w:rsid w:val="0055254B"/>
  </w:style>
  <w:style w:type="paragraph" w:customStyle="1" w:styleId="bw3">
    <w:name w:val="bw3"/>
    <w:basedOn w:val="default0"/>
    <w:qFormat/>
    <w:rsid w:val="0055254B"/>
  </w:style>
  <w:style w:type="paragraph" w:customStyle="1" w:styleId="orange1">
    <w:name w:val="orange1"/>
    <w:basedOn w:val="default0"/>
    <w:qFormat/>
    <w:rsid w:val="0055254B"/>
  </w:style>
  <w:style w:type="paragraph" w:customStyle="1" w:styleId="orange2">
    <w:name w:val="orange2"/>
    <w:basedOn w:val="default0"/>
    <w:qFormat/>
    <w:rsid w:val="0055254B"/>
  </w:style>
  <w:style w:type="paragraph" w:customStyle="1" w:styleId="orange3">
    <w:name w:val="orange3"/>
    <w:basedOn w:val="default0"/>
    <w:qFormat/>
    <w:rsid w:val="0055254B"/>
  </w:style>
  <w:style w:type="paragraph" w:customStyle="1" w:styleId="turquoise1">
    <w:name w:val="turquoise1"/>
    <w:basedOn w:val="default0"/>
    <w:qFormat/>
    <w:rsid w:val="0055254B"/>
  </w:style>
  <w:style w:type="paragraph" w:customStyle="1" w:styleId="turquoise2">
    <w:name w:val="turquoise2"/>
    <w:basedOn w:val="default0"/>
    <w:qFormat/>
    <w:rsid w:val="0055254B"/>
  </w:style>
  <w:style w:type="paragraph" w:customStyle="1" w:styleId="turquoise3">
    <w:name w:val="turquoise3"/>
    <w:basedOn w:val="default0"/>
    <w:qFormat/>
    <w:rsid w:val="0055254B"/>
  </w:style>
  <w:style w:type="paragraph" w:customStyle="1" w:styleId="blue1">
    <w:name w:val="blue1"/>
    <w:basedOn w:val="default0"/>
    <w:qFormat/>
    <w:rsid w:val="0055254B"/>
  </w:style>
  <w:style w:type="paragraph" w:customStyle="1" w:styleId="blue2">
    <w:name w:val="blue2"/>
    <w:basedOn w:val="default0"/>
    <w:qFormat/>
    <w:rsid w:val="0055254B"/>
  </w:style>
  <w:style w:type="paragraph" w:customStyle="1" w:styleId="blue3">
    <w:name w:val="blue3"/>
    <w:basedOn w:val="default0"/>
    <w:qFormat/>
    <w:rsid w:val="0055254B"/>
  </w:style>
  <w:style w:type="paragraph" w:customStyle="1" w:styleId="sun1">
    <w:name w:val="sun1"/>
    <w:basedOn w:val="default0"/>
    <w:qFormat/>
    <w:rsid w:val="0055254B"/>
  </w:style>
  <w:style w:type="paragraph" w:customStyle="1" w:styleId="sun2">
    <w:name w:val="sun2"/>
    <w:basedOn w:val="default0"/>
    <w:qFormat/>
    <w:rsid w:val="0055254B"/>
  </w:style>
  <w:style w:type="paragraph" w:customStyle="1" w:styleId="sun3">
    <w:name w:val="sun3"/>
    <w:basedOn w:val="default0"/>
    <w:qFormat/>
    <w:rsid w:val="0055254B"/>
  </w:style>
  <w:style w:type="paragraph" w:customStyle="1" w:styleId="earth1">
    <w:name w:val="earth1"/>
    <w:basedOn w:val="default0"/>
    <w:qFormat/>
    <w:rsid w:val="0055254B"/>
  </w:style>
  <w:style w:type="paragraph" w:customStyle="1" w:styleId="earth2">
    <w:name w:val="earth2"/>
    <w:basedOn w:val="default0"/>
    <w:qFormat/>
    <w:rsid w:val="0055254B"/>
  </w:style>
  <w:style w:type="paragraph" w:customStyle="1" w:styleId="earth3">
    <w:name w:val="earth3"/>
    <w:basedOn w:val="default0"/>
    <w:qFormat/>
    <w:rsid w:val="0055254B"/>
  </w:style>
  <w:style w:type="paragraph" w:customStyle="1" w:styleId="green1">
    <w:name w:val="green1"/>
    <w:basedOn w:val="default0"/>
    <w:qFormat/>
    <w:rsid w:val="0055254B"/>
  </w:style>
  <w:style w:type="paragraph" w:customStyle="1" w:styleId="green2">
    <w:name w:val="green2"/>
    <w:basedOn w:val="default0"/>
    <w:qFormat/>
    <w:rsid w:val="0055254B"/>
  </w:style>
  <w:style w:type="paragraph" w:customStyle="1" w:styleId="green3">
    <w:name w:val="green3"/>
    <w:basedOn w:val="default0"/>
    <w:qFormat/>
    <w:rsid w:val="0055254B"/>
  </w:style>
  <w:style w:type="paragraph" w:customStyle="1" w:styleId="seetang1">
    <w:name w:val="seetang1"/>
    <w:basedOn w:val="default0"/>
    <w:qFormat/>
    <w:rsid w:val="0055254B"/>
  </w:style>
  <w:style w:type="paragraph" w:customStyle="1" w:styleId="seetang2">
    <w:name w:val="seetang2"/>
    <w:basedOn w:val="default0"/>
    <w:qFormat/>
    <w:rsid w:val="0055254B"/>
  </w:style>
  <w:style w:type="paragraph" w:customStyle="1" w:styleId="seetang3">
    <w:name w:val="seetang3"/>
    <w:basedOn w:val="default0"/>
    <w:qFormat/>
    <w:rsid w:val="0055254B"/>
  </w:style>
  <w:style w:type="paragraph" w:customStyle="1" w:styleId="lightblue1">
    <w:name w:val="lightblue1"/>
    <w:basedOn w:val="default0"/>
    <w:qFormat/>
    <w:rsid w:val="0055254B"/>
  </w:style>
  <w:style w:type="paragraph" w:customStyle="1" w:styleId="lightblue2">
    <w:name w:val="lightblue2"/>
    <w:basedOn w:val="default0"/>
    <w:qFormat/>
    <w:rsid w:val="0055254B"/>
  </w:style>
  <w:style w:type="paragraph" w:customStyle="1" w:styleId="lightblue3">
    <w:name w:val="lightblue3"/>
    <w:basedOn w:val="default0"/>
    <w:qFormat/>
    <w:rsid w:val="0055254B"/>
  </w:style>
  <w:style w:type="paragraph" w:customStyle="1" w:styleId="yellow1">
    <w:name w:val="yellow1"/>
    <w:basedOn w:val="default0"/>
    <w:qFormat/>
    <w:rsid w:val="0055254B"/>
  </w:style>
  <w:style w:type="paragraph" w:customStyle="1" w:styleId="yellow2">
    <w:name w:val="yellow2"/>
    <w:basedOn w:val="default0"/>
    <w:qFormat/>
    <w:rsid w:val="0055254B"/>
  </w:style>
  <w:style w:type="paragraph" w:customStyle="1" w:styleId="yellow3">
    <w:name w:val="yellow3"/>
    <w:basedOn w:val="default0"/>
    <w:qFormat/>
    <w:rsid w:val="0055254B"/>
  </w:style>
  <w:style w:type="paragraph" w:customStyle="1" w:styleId="Backgroundobjects">
    <w:name w:val="Background objects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Background">
    <w:name w:val="Backgro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Notes">
    <w:name w:val="Notes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Outline1">
    <w:name w:val="Outline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Outline2">
    <w:name w:val="Outline 2"/>
    <w:basedOn w:val="Outline1"/>
    <w:qFormat/>
    <w:rsid w:val="0055254B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55254B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55254B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55254B"/>
    <w:pPr>
      <w:spacing w:before="57"/>
    </w:pPr>
  </w:style>
  <w:style w:type="paragraph" w:customStyle="1" w:styleId="Outline6">
    <w:name w:val="Outline 6"/>
    <w:basedOn w:val="Outline5"/>
    <w:qFormat/>
    <w:rsid w:val="0055254B"/>
  </w:style>
  <w:style w:type="paragraph" w:customStyle="1" w:styleId="Outline7">
    <w:name w:val="Outline 7"/>
    <w:basedOn w:val="Outline6"/>
    <w:qFormat/>
    <w:rsid w:val="0055254B"/>
  </w:style>
  <w:style w:type="paragraph" w:customStyle="1" w:styleId="Outline8">
    <w:name w:val="Outline 8"/>
    <w:basedOn w:val="Outline7"/>
    <w:qFormat/>
    <w:rsid w:val="0055254B"/>
  </w:style>
  <w:style w:type="paragraph" w:customStyle="1" w:styleId="Outline9">
    <w:name w:val="Outline 9"/>
    <w:basedOn w:val="Outline8"/>
    <w:qFormat/>
    <w:rsid w:val="0055254B"/>
  </w:style>
  <w:style w:type="paragraph" w:customStyle="1" w:styleId="Default2LTGliederung1">
    <w:name w:val="Default 2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2LTGliederung2">
    <w:name w:val="Default 2~LT~Gliederung 2"/>
    <w:basedOn w:val="Default2LTGliederung1"/>
    <w:qFormat/>
    <w:rsid w:val="0055254B"/>
    <w:pPr>
      <w:spacing w:before="227"/>
    </w:pPr>
    <w:rPr>
      <w:sz w:val="56"/>
    </w:rPr>
  </w:style>
  <w:style w:type="paragraph" w:customStyle="1" w:styleId="Default2LTGliederung3">
    <w:name w:val="Default 2~LT~Gliederung 3"/>
    <w:basedOn w:val="Default2LTGliederung2"/>
    <w:qFormat/>
    <w:rsid w:val="0055254B"/>
    <w:pPr>
      <w:spacing w:before="170"/>
    </w:pPr>
    <w:rPr>
      <w:sz w:val="48"/>
    </w:rPr>
  </w:style>
  <w:style w:type="paragraph" w:customStyle="1" w:styleId="Default2LTGliederung4">
    <w:name w:val="Default 2~LT~Gliederung 4"/>
    <w:basedOn w:val="Default2LTGliederung3"/>
    <w:qFormat/>
    <w:rsid w:val="0055254B"/>
    <w:pPr>
      <w:spacing w:before="113"/>
    </w:pPr>
    <w:rPr>
      <w:sz w:val="40"/>
    </w:rPr>
  </w:style>
  <w:style w:type="paragraph" w:customStyle="1" w:styleId="Default2LTGliederung5">
    <w:name w:val="Default 2~LT~Gliederung 5"/>
    <w:basedOn w:val="Default2LTGliederung4"/>
    <w:qFormat/>
    <w:rsid w:val="0055254B"/>
    <w:pPr>
      <w:spacing w:before="57"/>
    </w:pPr>
  </w:style>
  <w:style w:type="paragraph" w:customStyle="1" w:styleId="Default2LTGliederung6">
    <w:name w:val="Default 2~LT~Gliederung 6"/>
    <w:basedOn w:val="Default2LTGliederung5"/>
    <w:qFormat/>
    <w:rsid w:val="0055254B"/>
  </w:style>
  <w:style w:type="paragraph" w:customStyle="1" w:styleId="Default2LTGliederung7">
    <w:name w:val="Default 2~LT~Gliederung 7"/>
    <w:basedOn w:val="Default2LTGliederung6"/>
    <w:qFormat/>
    <w:rsid w:val="0055254B"/>
  </w:style>
  <w:style w:type="paragraph" w:customStyle="1" w:styleId="Default2LTGliederung8">
    <w:name w:val="Default 2~LT~Gliederung 8"/>
    <w:basedOn w:val="Default2LTGliederung7"/>
    <w:qFormat/>
    <w:rsid w:val="0055254B"/>
  </w:style>
  <w:style w:type="paragraph" w:customStyle="1" w:styleId="Default2LTGliederung9">
    <w:name w:val="Default 2~LT~Gliederung 9"/>
    <w:basedOn w:val="Default2LTGliederung8"/>
    <w:qFormat/>
    <w:rsid w:val="0055254B"/>
  </w:style>
  <w:style w:type="paragraph" w:customStyle="1" w:styleId="Default2LTTitel">
    <w:name w:val="Default 2~LT~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2LTUntertitel">
    <w:name w:val="Default 2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2LTNotizen">
    <w:name w:val="Default 2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2LTHintergrundobjekte">
    <w:name w:val="Default 2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2LTHintergrund">
    <w:name w:val="Default 2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1LTGliederung1">
    <w:name w:val="Default 1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1LTGliederung2">
    <w:name w:val="Default 1~LT~Gliederung 2"/>
    <w:basedOn w:val="Default1LTGliederung1"/>
    <w:qFormat/>
    <w:rsid w:val="0055254B"/>
    <w:pPr>
      <w:spacing w:before="227"/>
    </w:pPr>
    <w:rPr>
      <w:sz w:val="56"/>
    </w:rPr>
  </w:style>
  <w:style w:type="paragraph" w:customStyle="1" w:styleId="Default1LTGliederung3">
    <w:name w:val="Default 1~LT~Gliederung 3"/>
    <w:basedOn w:val="Default1LTGliederung2"/>
    <w:qFormat/>
    <w:rsid w:val="0055254B"/>
    <w:pPr>
      <w:spacing w:before="170"/>
    </w:pPr>
    <w:rPr>
      <w:sz w:val="48"/>
    </w:rPr>
  </w:style>
  <w:style w:type="paragraph" w:customStyle="1" w:styleId="Default1LTGliederung4">
    <w:name w:val="Default 1~LT~Gliederung 4"/>
    <w:basedOn w:val="Default1LTGliederung3"/>
    <w:qFormat/>
    <w:rsid w:val="0055254B"/>
    <w:pPr>
      <w:spacing w:before="113"/>
    </w:pPr>
    <w:rPr>
      <w:sz w:val="40"/>
    </w:rPr>
  </w:style>
  <w:style w:type="paragraph" w:customStyle="1" w:styleId="Default1LTGliederung5">
    <w:name w:val="Default 1~LT~Gliederung 5"/>
    <w:basedOn w:val="Default1LTGliederung4"/>
    <w:qFormat/>
    <w:rsid w:val="0055254B"/>
    <w:pPr>
      <w:spacing w:before="57"/>
    </w:pPr>
  </w:style>
  <w:style w:type="paragraph" w:customStyle="1" w:styleId="Default1LTGliederung6">
    <w:name w:val="Default 1~LT~Gliederung 6"/>
    <w:basedOn w:val="Default1LTGliederung5"/>
    <w:qFormat/>
    <w:rsid w:val="0055254B"/>
  </w:style>
  <w:style w:type="paragraph" w:customStyle="1" w:styleId="Default1LTGliederung7">
    <w:name w:val="Default 1~LT~Gliederung 7"/>
    <w:basedOn w:val="Default1LTGliederung6"/>
    <w:qFormat/>
    <w:rsid w:val="0055254B"/>
  </w:style>
  <w:style w:type="paragraph" w:customStyle="1" w:styleId="Default1LTGliederung8">
    <w:name w:val="Default 1~LT~Gliederung 8"/>
    <w:basedOn w:val="Default1LTGliederung7"/>
    <w:qFormat/>
    <w:rsid w:val="0055254B"/>
  </w:style>
  <w:style w:type="paragraph" w:customStyle="1" w:styleId="Default1LTGliederung9">
    <w:name w:val="Default 1~LT~Gliederung 9"/>
    <w:basedOn w:val="Default1LTGliederung8"/>
    <w:qFormat/>
    <w:rsid w:val="0055254B"/>
  </w:style>
  <w:style w:type="paragraph" w:customStyle="1" w:styleId="Default1LTTitel">
    <w:name w:val="Default 1~LT~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1LTUntertitel">
    <w:name w:val="Default 1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1LTNotizen">
    <w:name w:val="Default 1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1LTHintergrundobjekte">
    <w:name w:val="Default 1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1LTHintergrund">
    <w:name w:val="Default 1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767F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EF767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EF767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8C574D"/>
    <w:pPr>
      <w:suppressAutoHyphens w:val="0"/>
      <w:spacing w:beforeAutospacing="1" w:afterAutospacing="1"/>
    </w:pPr>
    <w:rPr>
      <w:rFonts w:eastAsia="Times New Roman" w:cs="Times New Roman"/>
      <w:lang w:val="pt-BR" w:eastAsia="pt-BR" w:bidi="ar-SA"/>
    </w:rPr>
  </w:style>
  <w:style w:type="paragraph" w:customStyle="1" w:styleId="Ttulodetabela">
    <w:name w:val="Título de tabela"/>
    <w:basedOn w:val="Contedodatabela"/>
    <w:qFormat/>
  </w:style>
  <w:style w:type="table" w:styleId="ListaClara">
    <w:name w:val="Light List"/>
    <w:basedOn w:val="Tabelanormal"/>
    <w:uiPriority w:val="61"/>
    <w:rsid w:val="00B771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B771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B77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">
    <w:name w:val="Colorful Grid"/>
    <w:basedOn w:val="Tabelanormal"/>
    <w:uiPriority w:val="73"/>
    <w:rsid w:val="00B7713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077078160507</dc:creator>
  <dc:description/>
  <cp:lastModifiedBy>Romilson</cp:lastModifiedBy>
  <cp:revision>2</cp:revision>
  <cp:lastPrinted>2017-08-16T19:10:00Z</cp:lastPrinted>
  <dcterms:created xsi:type="dcterms:W3CDTF">2018-03-28T00:17:00Z</dcterms:created>
  <dcterms:modified xsi:type="dcterms:W3CDTF">2018-03-28T00:17:00Z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Justiça Eleitoral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