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227"/>
        <w:gridCol w:w="3544"/>
        <w:gridCol w:w="1745"/>
      </w:tblGrid>
      <w:tr w:rsidR="00693576" w:rsidTr="002E6014">
        <w:trPr>
          <w:trHeight w:val="153"/>
        </w:trPr>
        <w:tc>
          <w:tcPr>
            <w:tcW w:w="3227" w:type="dxa"/>
            <w:vMerge w:val="restart"/>
            <w:vAlign w:val="center"/>
            <w:hideMark/>
          </w:tcPr>
          <w:p w:rsidR="00693576" w:rsidRPr="00D6317D" w:rsidRDefault="00693576" w:rsidP="002E601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  <w:r w:rsidRPr="00D6317D">
              <w:rPr>
                <w:rFonts w:ascii="TimesNewRomanPSMT" w:hAnsi="TimesNewRomanPSMT" w:cs="TimesNewRomanPSMT"/>
                <w:b/>
                <w:noProof/>
                <w:color w:val="000000"/>
                <w:sz w:val="18"/>
                <w:lang w:eastAsia="pt-BR"/>
              </w:rPr>
              <w:drawing>
                <wp:inline distT="0" distB="0" distL="0" distR="0">
                  <wp:extent cx="1878049" cy="749731"/>
                  <wp:effectExtent l="0" t="0" r="1905" b="1270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baP&amp;B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367" cy="751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9" w:type="dxa"/>
            <w:gridSpan w:val="2"/>
            <w:hideMark/>
          </w:tcPr>
          <w:p w:rsidR="00693576" w:rsidRPr="00D6317D" w:rsidRDefault="00693576" w:rsidP="002E6014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IFBA – Instituto Federal da Bahia - Campus Salvador</w:t>
            </w:r>
          </w:p>
        </w:tc>
      </w:tr>
      <w:tr w:rsidR="00693576" w:rsidTr="002E6014">
        <w:trPr>
          <w:trHeight w:val="152"/>
        </w:trPr>
        <w:tc>
          <w:tcPr>
            <w:tcW w:w="3227" w:type="dxa"/>
            <w:vMerge/>
          </w:tcPr>
          <w:p w:rsidR="00693576" w:rsidRPr="00D6317D" w:rsidRDefault="00693576" w:rsidP="002E6014">
            <w:pPr>
              <w:autoSpaceDE w:val="0"/>
              <w:autoSpaceDN w:val="0"/>
              <w:adjustRightInd w:val="0"/>
              <w:ind w:left="0"/>
              <w:jc w:val="center"/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:rsidR="00693576" w:rsidRPr="00D6317D" w:rsidRDefault="00693576" w:rsidP="002E6014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ADS – Tecnologia em Análise e Desenvolvimento de Sistema</w:t>
            </w:r>
          </w:p>
        </w:tc>
      </w:tr>
      <w:tr w:rsidR="00693576" w:rsidTr="002E6014">
        <w:trPr>
          <w:trHeight w:val="86"/>
        </w:trPr>
        <w:tc>
          <w:tcPr>
            <w:tcW w:w="3227" w:type="dxa"/>
            <w:vMerge/>
            <w:vAlign w:val="center"/>
            <w:hideMark/>
          </w:tcPr>
          <w:p w:rsidR="00693576" w:rsidRPr="00D6317D" w:rsidRDefault="00693576" w:rsidP="002E6014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  <w:hideMark/>
          </w:tcPr>
          <w:p w:rsidR="00693576" w:rsidRPr="00D6317D" w:rsidRDefault="00693576" w:rsidP="002E6014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INF008 – Programação Orientada a Objetos</w:t>
            </w:r>
          </w:p>
        </w:tc>
      </w:tr>
      <w:tr w:rsidR="00693576" w:rsidTr="002E6014">
        <w:trPr>
          <w:trHeight w:val="80"/>
        </w:trPr>
        <w:tc>
          <w:tcPr>
            <w:tcW w:w="3227" w:type="dxa"/>
            <w:vMerge/>
            <w:vAlign w:val="center"/>
          </w:tcPr>
          <w:p w:rsidR="00693576" w:rsidRPr="00D6317D" w:rsidRDefault="00693576" w:rsidP="002E6014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:rsidR="00693576" w:rsidRPr="00D6317D" w:rsidRDefault="00693576" w:rsidP="002E6014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Avaliação I</w:t>
            </w:r>
            <w:r>
              <w:rPr>
                <w:b/>
                <w:sz w:val="18"/>
                <w:szCs w:val="24"/>
              </w:rPr>
              <w:t>a</w:t>
            </w:r>
          </w:p>
        </w:tc>
      </w:tr>
      <w:tr w:rsidR="00693576" w:rsidTr="002E6014">
        <w:trPr>
          <w:trHeight w:val="79"/>
        </w:trPr>
        <w:tc>
          <w:tcPr>
            <w:tcW w:w="3227" w:type="dxa"/>
            <w:vMerge/>
            <w:vAlign w:val="center"/>
          </w:tcPr>
          <w:p w:rsidR="00693576" w:rsidRPr="00D6317D" w:rsidRDefault="00693576" w:rsidP="002E6014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5289" w:type="dxa"/>
            <w:gridSpan w:val="2"/>
          </w:tcPr>
          <w:p w:rsidR="00693576" w:rsidRPr="00D6317D" w:rsidRDefault="00693576" w:rsidP="002E6014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Semestre 201</w:t>
            </w:r>
            <w:r>
              <w:rPr>
                <w:b/>
                <w:sz w:val="18"/>
                <w:szCs w:val="24"/>
              </w:rPr>
              <w:t>5</w:t>
            </w:r>
            <w:r w:rsidRPr="00D6317D">
              <w:rPr>
                <w:b/>
                <w:sz w:val="18"/>
                <w:szCs w:val="24"/>
              </w:rPr>
              <w:t>.</w:t>
            </w:r>
            <w:r>
              <w:rPr>
                <w:b/>
                <w:sz w:val="18"/>
                <w:szCs w:val="24"/>
              </w:rPr>
              <w:t>2</w:t>
            </w:r>
          </w:p>
        </w:tc>
      </w:tr>
      <w:tr w:rsidR="00693576" w:rsidTr="002E6014">
        <w:trPr>
          <w:trHeight w:val="282"/>
        </w:trPr>
        <w:tc>
          <w:tcPr>
            <w:tcW w:w="3227" w:type="dxa"/>
            <w:vMerge/>
            <w:vAlign w:val="center"/>
            <w:hideMark/>
          </w:tcPr>
          <w:p w:rsidR="00693576" w:rsidRPr="00D6317D" w:rsidRDefault="00693576" w:rsidP="002E6014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3544" w:type="dxa"/>
            <w:hideMark/>
          </w:tcPr>
          <w:p w:rsidR="00693576" w:rsidRPr="00D6317D" w:rsidRDefault="00693576" w:rsidP="002E6014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Prof. Frederico Barboza</w:t>
            </w:r>
            <w:r w:rsidRPr="00D6317D">
              <w:rPr>
                <w:b/>
                <w:sz w:val="18"/>
                <w:szCs w:val="24"/>
              </w:rPr>
              <w:tab/>
            </w:r>
          </w:p>
        </w:tc>
        <w:tc>
          <w:tcPr>
            <w:tcW w:w="1745" w:type="dxa"/>
            <w:hideMark/>
          </w:tcPr>
          <w:p w:rsidR="00693576" w:rsidRPr="00D6317D" w:rsidRDefault="00693576" w:rsidP="002E6014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Noturno</w:t>
            </w:r>
          </w:p>
        </w:tc>
      </w:tr>
      <w:tr w:rsidR="00693576" w:rsidTr="002E6014">
        <w:trPr>
          <w:trHeight w:val="282"/>
        </w:trPr>
        <w:tc>
          <w:tcPr>
            <w:tcW w:w="3227" w:type="dxa"/>
            <w:vMerge/>
            <w:vAlign w:val="center"/>
            <w:hideMark/>
          </w:tcPr>
          <w:p w:rsidR="00693576" w:rsidRPr="00D6317D" w:rsidRDefault="00693576" w:rsidP="002E6014">
            <w:pPr>
              <w:rPr>
                <w:rFonts w:ascii="TimesNewRomanPSMT" w:hAnsi="TimesNewRomanPSMT" w:cs="TimesNewRomanPSMT"/>
                <w:b/>
                <w:color w:val="000000"/>
                <w:sz w:val="18"/>
              </w:rPr>
            </w:pPr>
          </w:p>
        </w:tc>
        <w:tc>
          <w:tcPr>
            <w:tcW w:w="3544" w:type="dxa"/>
            <w:hideMark/>
          </w:tcPr>
          <w:p w:rsidR="00693576" w:rsidRPr="00D6317D" w:rsidRDefault="00693576" w:rsidP="002E6014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>Aluno:</w:t>
            </w:r>
          </w:p>
        </w:tc>
        <w:tc>
          <w:tcPr>
            <w:tcW w:w="1745" w:type="dxa"/>
            <w:hideMark/>
          </w:tcPr>
          <w:p w:rsidR="00693576" w:rsidRPr="00D6317D" w:rsidRDefault="00693576" w:rsidP="00693576">
            <w:pPr>
              <w:ind w:left="-108"/>
              <w:rPr>
                <w:b/>
                <w:sz w:val="18"/>
                <w:szCs w:val="24"/>
              </w:rPr>
            </w:pPr>
            <w:r w:rsidRPr="00D6317D">
              <w:rPr>
                <w:b/>
                <w:sz w:val="18"/>
                <w:szCs w:val="24"/>
              </w:rPr>
              <w:t xml:space="preserve">Data: </w:t>
            </w:r>
            <w:r>
              <w:rPr>
                <w:b/>
                <w:sz w:val="18"/>
                <w:szCs w:val="24"/>
              </w:rPr>
              <w:t>09</w:t>
            </w:r>
            <w:r w:rsidRPr="00D6317D">
              <w:rPr>
                <w:b/>
                <w:sz w:val="18"/>
                <w:szCs w:val="24"/>
              </w:rPr>
              <w:t>/</w:t>
            </w:r>
            <w:r>
              <w:rPr>
                <w:b/>
                <w:sz w:val="18"/>
                <w:szCs w:val="24"/>
              </w:rPr>
              <w:t>12</w:t>
            </w:r>
            <w:r w:rsidRPr="00D6317D">
              <w:rPr>
                <w:b/>
                <w:sz w:val="18"/>
                <w:szCs w:val="24"/>
              </w:rPr>
              <w:t>/2015</w:t>
            </w:r>
          </w:p>
        </w:tc>
      </w:tr>
    </w:tbl>
    <w:p w:rsidR="00693576" w:rsidRDefault="00693576" w:rsidP="00CA2669">
      <w:pPr>
        <w:jc w:val="both"/>
      </w:pPr>
    </w:p>
    <w:p w:rsidR="00693576" w:rsidRPr="00834C63" w:rsidRDefault="00693576" w:rsidP="00CA2669">
      <w:pPr>
        <w:jc w:val="both"/>
        <w:rPr>
          <w:rFonts w:asciiTheme="majorHAnsi" w:hAnsiTheme="majorHAnsi"/>
          <w:sz w:val="24"/>
        </w:rPr>
      </w:pPr>
    </w:p>
    <w:p w:rsidR="00CA2669" w:rsidRPr="00834C63" w:rsidRDefault="00CA2669" w:rsidP="00693576">
      <w:pPr>
        <w:jc w:val="both"/>
        <w:rPr>
          <w:rFonts w:asciiTheme="majorHAnsi" w:hAnsiTheme="majorHAnsi"/>
          <w:sz w:val="24"/>
        </w:rPr>
      </w:pPr>
      <w:r w:rsidRPr="00834C63">
        <w:rPr>
          <w:rFonts w:asciiTheme="majorHAnsi" w:hAnsiTheme="majorHAnsi"/>
          <w:sz w:val="24"/>
        </w:rPr>
        <w:t>Escreva uma classe que represente um relógio digital, que dev</w:t>
      </w:r>
      <w:r w:rsidR="00834C63" w:rsidRPr="00834C63">
        <w:rPr>
          <w:rFonts w:asciiTheme="majorHAnsi" w:hAnsiTheme="majorHAnsi"/>
          <w:sz w:val="24"/>
        </w:rPr>
        <w:t>a</w:t>
      </w:r>
      <w:r w:rsidRPr="00834C63">
        <w:rPr>
          <w:rFonts w:asciiTheme="majorHAnsi" w:hAnsiTheme="majorHAnsi"/>
          <w:sz w:val="24"/>
        </w:rPr>
        <w:t xml:space="preserve"> marcar horas, minutos e segundos. Forneça a representação estática da classe </w:t>
      </w:r>
      <w:r w:rsidR="00876A85" w:rsidRPr="00834C63">
        <w:rPr>
          <w:rFonts w:asciiTheme="majorHAnsi" w:hAnsiTheme="majorHAnsi"/>
          <w:sz w:val="24"/>
        </w:rPr>
        <w:t xml:space="preserve">(0.5) </w:t>
      </w:r>
      <w:r w:rsidRPr="00834C63">
        <w:rPr>
          <w:rFonts w:asciiTheme="majorHAnsi" w:hAnsiTheme="majorHAnsi"/>
          <w:sz w:val="24"/>
        </w:rPr>
        <w:t>e os outros membros descritos a seguir:</w:t>
      </w:r>
    </w:p>
    <w:p w:rsidR="00CA2669" w:rsidRPr="00834C63" w:rsidRDefault="00CA2669" w:rsidP="0069357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834C63">
        <w:rPr>
          <w:rFonts w:asciiTheme="majorHAnsi" w:hAnsiTheme="majorHAnsi"/>
          <w:sz w:val="24"/>
        </w:rPr>
        <w:t xml:space="preserve">Um membro que inicialize a hora para o instante </w:t>
      </w:r>
      <w:proofErr w:type="gramStart"/>
      <w:r w:rsidRPr="00834C63">
        <w:rPr>
          <w:rFonts w:asciiTheme="majorHAnsi" w:hAnsiTheme="majorHAnsi"/>
          <w:sz w:val="24"/>
        </w:rPr>
        <w:t>00:00</w:t>
      </w:r>
      <w:proofErr w:type="gramEnd"/>
      <w:r w:rsidRPr="00834C63">
        <w:rPr>
          <w:rFonts w:asciiTheme="majorHAnsi" w:hAnsiTheme="majorHAnsi"/>
          <w:sz w:val="24"/>
        </w:rPr>
        <w:t>:00</w:t>
      </w:r>
      <w:r w:rsidR="00357B6D" w:rsidRPr="00834C63">
        <w:rPr>
          <w:rFonts w:asciiTheme="majorHAnsi" w:hAnsiTheme="majorHAnsi"/>
          <w:sz w:val="24"/>
        </w:rPr>
        <w:t xml:space="preserve">; </w:t>
      </w:r>
      <w:r w:rsidR="00876A85" w:rsidRPr="00834C63">
        <w:rPr>
          <w:rFonts w:asciiTheme="majorHAnsi" w:hAnsiTheme="majorHAnsi"/>
          <w:sz w:val="24"/>
        </w:rPr>
        <w:t>(0.5)</w:t>
      </w:r>
    </w:p>
    <w:p w:rsidR="00CA2669" w:rsidRPr="00834C63" w:rsidRDefault="00CA2669" w:rsidP="0069357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834C63">
        <w:rPr>
          <w:rFonts w:asciiTheme="majorHAnsi" w:hAnsiTheme="majorHAnsi"/>
          <w:sz w:val="24"/>
        </w:rPr>
        <w:t xml:space="preserve">Um membro que inicialize a hora, minuto e segundos para um valor </w:t>
      </w:r>
      <w:r w:rsidR="00357B6D" w:rsidRPr="00834C63">
        <w:rPr>
          <w:rFonts w:asciiTheme="majorHAnsi" w:hAnsiTheme="majorHAnsi"/>
          <w:sz w:val="24"/>
        </w:rPr>
        <w:t>fornecido;</w:t>
      </w:r>
      <w:r w:rsidR="00876A85" w:rsidRPr="00834C63">
        <w:rPr>
          <w:rFonts w:asciiTheme="majorHAnsi" w:hAnsiTheme="majorHAnsi"/>
          <w:sz w:val="24"/>
        </w:rPr>
        <w:t xml:space="preserve"> (0.5</w:t>
      </w:r>
      <w:proofErr w:type="gramStart"/>
      <w:r w:rsidR="00876A85" w:rsidRPr="00834C63">
        <w:rPr>
          <w:rFonts w:asciiTheme="majorHAnsi" w:hAnsiTheme="majorHAnsi"/>
          <w:sz w:val="24"/>
        </w:rPr>
        <w:t>)</w:t>
      </w:r>
      <w:proofErr w:type="gramEnd"/>
    </w:p>
    <w:p w:rsidR="00CA2669" w:rsidRPr="00834C63" w:rsidRDefault="00CA2669" w:rsidP="0069357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834C63">
        <w:rPr>
          <w:rFonts w:asciiTheme="majorHAnsi" w:hAnsiTheme="majorHAnsi"/>
          <w:sz w:val="24"/>
        </w:rPr>
        <w:t xml:space="preserve">Um membro que inicialize o relógio para o mesmo tempo de </w:t>
      </w:r>
      <w:proofErr w:type="gramStart"/>
      <w:r w:rsidRPr="00834C63">
        <w:rPr>
          <w:rFonts w:asciiTheme="majorHAnsi" w:hAnsiTheme="majorHAnsi"/>
          <w:sz w:val="24"/>
        </w:rPr>
        <w:t>um outro</w:t>
      </w:r>
      <w:proofErr w:type="gramEnd"/>
      <w:r w:rsidR="00357B6D" w:rsidRPr="00834C63">
        <w:rPr>
          <w:rFonts w:asciiTheme="majorHAnsi" w:hAnsiTheme="majorHAnsi"/>
          <w:sz w:val="24"/>
        </w:rPr>
        <w:t xml:space="preserve"> relógio </w:t>
      </w:r>
      <w:r w:rsidRPr="00834C63">
        <w:rPr>
          <w:rFonts w:asciiTheme="majorHAnsi" w:hAnsiTheme="majorHAnsi"/>
          <w:sz w:val="24"/>
        </w:rPr>
        <w:t xml:space="preserve"> fornecido</w:t>
      </w:r>
      <w:r w:rsidR="00357B6D" w:rsidRPr="00834C63">
        <w:rPr>
          <w:rFonts w:asciiTheme="majorHAnsi" w:hAnsiTheme="majorHAnsi"/>
          <w:sz w:val="24"/>
        </w:rPr>
        <w:t>;</w:t>
      </w:r>
      <w:r w:rsidR="00876A85" w:rsidRPr="00834C63">
        <w:rPr>
          <w:rFonts w:asciiTheme="majorHAnsi" w:hAnsiTheme="majorHAnsi"/>
          <w:sz w:val="24"/>
        </w:rPr>
        <w:t xml:space="preserve"> (0.5)</w:t>
      </w:r>
    </w:p>
    <w:p w:rsidR="00CA2669" w:rsidRPr="00834C63" w:rsidRDefault="00357B6D" w:rsidP="0069357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834C63">
        <w:rPr>
          <w:rFonts w:asciiTheme="majorHAnsi" w:hAnsiTheme="majorHAnsi"/>
          <w:sz w:val="24"/>
        </w:rPr>
        <w:t>Um membro que incremente o tempo em um segundo;</w:t>
      </w:r>
      <w:r w:rsidR="00876A85" w:rsidRPr="00834C63">
        <w:rPr>
          <w:rFonts w:asciiTheme="majorHAnsi" w:hAnsiTheme="majorHAnsi"/>
          <w:sz w:val="24"/>
        </w:rPr>
        <w:t xml:space="preserve"> (1.5</w:t>
      </w:r>
      <w:proofErr w:type="gramStart"/>
      <w:r w:rsidR="00876A85" w:rsidRPr="00834C63">
        <w:rPr>
          <w:rFonts w:asciiTheme="majorHAnsi" w:hAnsiTheme="majorHAnsi"/>
          <w:sz w:val="24"/>
        </w:rPr>
        <w:t>)</w:t>
      </w:r>
      <w:proofErr w:type="gramEnd"/>
    </w:p>
    <w:p w:rsidR="00357B6D" w:rsidRPr="00834C63" w:rsidRDefault="00357B6D" w:rsidP="0069357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834C63">
        <w:rPr>
          <w:rFonts w:asciiTheme="majorHAnsi" w:hAnsiTheme="majorHAnsi"/>
          <w:sz w:val="24"/>
        </w:rPr>
        <w:t>Um membro que incremente o tempo em uma quantidade de segundos fornecida;</w:t>
      </w:r>
      <w:r w:rsidR="00876A85" w:rsidRPr="00834C63">
        <w:rPr>
          <w:rFonts w:asciiTheme="majorHAnsi" w:hAnsiTheme="majorHAnsi"/>
          <w:sz w:val="24"/>
        </w:rPr>
        <w:t xml:space="preserve"> (1.5</w:t>
      </w:r>
      <w:proofErr w:type="gramStart"/>
      <w:r w:rsidR="00876A85" w:rsidRPr="00834C63">
        <w:rPr>
          <w:rFonts w:asciiTheme="majorHAnsi" w:hAnsiTheme="majorHAnsi"/>
          <w:sz w:val="24"/>
        </w:rPr>
        <w:t>)</w:t>
      </w:r>
      <w:proofErr w:type="gramEnd"/>
    </w:p>
    <w:p w:rsidR="00357B6D" w:rsidRPr="00834C63" w:rsidRDefault="00357B6D" w:rsidP="0069357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834C63">
        <w:rPr>
          <w:rFonts w:asciiTheme="majorHAnsi" w:hAnsiTheme="majorHAnsi"/>
          <w:sz w:val="24"/>
        </w:rPr>
        <w:t xml:space="preserve">Um membro que retorne a representação String do relógio no formato </w:t>
      </w:r>
      <w:proofErr w:type="gramStart"/>
      <w:r w:rsidRPr="00834C63">
        <w:rPr>
          <w:rFonts w:asciiTheme="majorHAnsi" w:hAnsiTheme="majorHAnsi"/>
          <w:sz w:val="24"/>
        </w:rPr>
        <w:t>HH:</w:t>
      </w:r>
      <w:proofErr w:type="gramEnd"/>
      <w:r w:rsidRPr="00834C63">
        <w:rPr>
          <w:rFonts w:asciiTheme="majorHAnsi" w:hAnsiTheme="majorHAnsi"/>
          <w:sz w:val="24"/>
        </w:rPr>
        <w:t>MM:SS (onde HH varia de 0 a 24, MM de 0 a 60 e SS de 0 a 60);</w:t>
      </w:r>
      <w:r w:rsidR="00876A85" w:rsidRPr="00834C63">
        <w:rPr>
          <w:rFonts w:asciiTheme="majorHAnsi" w:hAnsiTheme="majorHAnsi"/>
          <w:sz w:val="24"/>
        </w:rPr>
        <w:t xml:space="preserve"> (1.5)</w:t>
      </w:r>
    </w:p>
    <w:p w:rsidR="00357B6D" w:rsidRPr="00834C63" w:rsidRDefault="00357B6D" w:rsidP="0069357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834C63">
        <w:rPr>
          <w:rFonts w:asciiTheme="majorHAnsi" w:hAnsiTheme="majorHAnsi"/>
          <w:sz w:val="24"/>
        </w:rPr>
        <w:t xml:space="preserve">Um membro que retorne a representação String do relógio no formato </w:t>
      </w:r>
      <w:proofErr w:type="gramStart"/>
      <w:r w:rsidRPr="00834C63">
        <w:rPr>
          <w:rFonts w:asciiTheme="majorHAnsi" w:hAnsiTheme="majorHAnsi"/>
          <w:sz w:val="24"/>
        </w:rPr>
        <w:t>HH:</w:t>
      </w:r>
      <w:proofErr w:type="gramEnd"/>
      <w:r w:rsidRPr="00834C63">
        <w:rPr>
          <w:rFonts w:asciiTheme="majorHAnsi" w:hAnsiTheme="majorHAnsi"/>
          <w:sz w:val="24"/>
        </w:rPr>
        <w:t>MM:SS [AM - PM], (onde HH varia de 1 a 12, MM de 0 a 60 e SS de 0 a 60), com as horas antes de meio dia (AM) e após o meio dia (PM)  variando de 12:00:00 até 11:59:59;</w:t>
      </w:r>
      <w:r w:rsidR="00876A85" w:rsidRPr="00834C63">
        <w:rPr>
          <w:rFonts w:asciiTheme="majorHAnsi" w:hAnsiTheme="majorHAnsi"/>
          <w:sz w:val="24"/>
        </w:rPr>
        <w:t xml:space="preserve"> (1.5)</w:t>
      </w:r>
    </w:p>
    <w:p w:rsidR="00357B6D" w:rsidRPr="00834C63" w:rsidRDefault="00357B6D" w:rsidP="00693576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sz w:val="24"/>
        </w:rPr>
      </w:pPr>
      <w:r w:rsidRPr="00834C63">
        <w:rPr>
          <w:rFonts w:asciiTheme="majorHAnsi" w:hAnsiTheme="majorHAnsi"/>
          <w:sz w:val="24"/>
        </w:rPr>
        <w:t xml:space="preserve">Um membro que receba outro relógio e retorne um valor negativo se o que recebeu a mensagem registra um tempo menor que o </w:t>
      </w:r>
      <w:r w:rsidR="00876A85" w:rsidRPr="00834C63">
        <w:rPr>
          <w:rFonts w:asciiTheme="majorHAnsi" w:hAnsiTheme="majorHAnsi"/>
          <w:sz w:val="24"/>
        </w:rPr>
        <w:t xml:space="preserve">do relógio </w:t>
      </w:r>
      <w:r w:rsidRPr="00834C63">
        <w:rPr>
          <w:rFonts w:asciiTheme="majorHAnsi" w:hAnsiTheme="majorHAnsi"/>
          <w:sz w:val="24"/>
        </w:rPr>
        <w:t>informado; zero, se registram o mesmo tempo; positivo, se o que recebeu a mensagem registra um tempo</w:t>
      </w:r>
      <w:r w:rsidR="00876A85" w:rsidRPr="00834C63">
        <w:rPr>
          <w:rFonts w:asciiTheme="majorHAnsi" w:hAnsiTheme="majorHAnsi"/>
          <w:sz w:val="24"/>
        </w:rPr>
        <w:t xml:space="preserve"> maior que o do relógio informado. (2.0)</w:t>
      </w:r>
    </w:p>
    <w:p w:rsidR="00CA2669" w:rsidRPr="00834C63" w:rsidRDefault="00CA2669" w:rsidP="00CA2669">
      <w:pPr>
        <w:jc w:val="both"/>
        <w:rPr>
          <w:rFonts w:asciiTheme="majorHAnsi" w:hAnsiTheme="majorHAnsi"/>
          <w:sz w:val="28"/>
        </w:rPr>
      </w:pPr>
    </w:p>
    <w:p w:rsidR="00693576" w:rsidRPr="00834C63" w:rsidRDefault="00693576" w:rsidP="00693576">
      <w:pPr>
        <w:spacing w:after="0"/>
        <w:jc w:val="right"/>
        <w:rPr>
          <w:rFonts w:asciiTheme="majorHAnsi" w:hAnsiTheme="majorHAnsi"/>
          <w:b/>
          <w:i/>
        </w:rPr>
      </w:pPr>
      <w:r w:rsidRPr="00834C63">
        <w:rPr>
          <w:rFonts w:asciiTheme="majorHAnsi" w:hAnsiTheme="majorHAnsi"/>
          <w:b/>
          <w:i/>
        </w:rPr>
        <w:t>Controle o seu tempo.</w:t>
      </w:r>
    </w:p>
    <w:p w:rsidR="00693576" w:rsidRPr="00834C63" w:rsidRDefault="00693576" w:rsidP="00693576">
      <w:pPr>
        <w:spacing w:after="0"/>
        <w:jc w:val="right"/>
        <w:rPr>
          <w:rFonts w:asciiTheme="majorHAnsi" w:hAnsiTheme="majorHAnsi"/>
          <w:b/>
          <w:i/>
        </w:rPr>
      </w:pPr>
      <w:r w:rsidRPr="00834C63">
        <w:rPr>
          <w:rFonts w:asciiTheme="majorHAnsi" w:hAnsiTheme="majorHAnsi"/>
          <w:b/>
          <w:i/>
        </w:rPr>
        <w:t>É permitida a consulta a material próprio.</w:t>
      </w:r>
    </w:p>
    <w:p w:rsidR="00693576" w:rsidRPr="00834C63" w:rsidRDefault="00693576" w:rsidP="00693576">
      <w:pPr>
        <w:spacing w:after="0"/>
        <w:jc w:val="right"/>
        <w:rPr>
          <w:rFonts w:asciiTheme="majorHAnsi" w:hAnsiTheme="majorHAnsi"/>
          <w:b/>
          <w:i/>
        </w:rPr>
      </w:pPr>
      <w:r w:rsidRPr="00834C63">
        <w:rPr>
          <w:rFonts w:asciiTheme="majorHAnsi" w:hAnsiTheme="majorHAnsi"/>
          <w:b/>
          <w:i/>
        </w:rPr>
        <w:t xml:space="preserve">É </w:t>
      </w:r>
      <w:proofErr w:type="gramStart"/>
      <w:r w:rsidRPr="00834C63">
        <w:rPr>
          <w:rFonts w:asciiTheme="majorHAnsi" w:hAnsiTheme="majorHAnsi"/>
          <w:b/>
          <w:i/>
        </w:rPr>
        <w:t>vedada o empréstimo</w:t>
      </w:r>
      <w:proofErr w:type="gramEnd"/>
      <w:r w:rsidRPr="00834C63">
        <w:rPr>
          <w:rFonts w:asciiTheme="majorHAnsi" w:hAnsiTheme="majorHAnsi"/>
          <w:b/>
          <w:i/>
        </w:rPr>
        <w:t xml:space="preserve"> ou troca de qualquer material.</w:t>
      </w:r>
    </w:p>
    <w:p w:rsidR="00693576" w:rsidRPr="00834C63" w:rsidRDefault="00693576" w:rsidP="00693576">
      <w:pPr>
        <w:spacing w:after="0"/>
        <w:jc w:val="right"/>
        <w:rPr>
          <w:rFonts w:asciiTheme="majorHAnsi" w:hAnsiTheme="majorHAnsi"/>
          <w:b/>
          <w:i/>
        </w:rPr>
      </w:pPr>
    </w:p>
    <w:p w:rsidR="00693576" w:rsidRPr="00834C63" w:rsidRDefault="00693576" w:rsidP="00693576">
      <w:pPr>
        <w:spacing w:after="0"/>
        <w:jc w:val="right"/>
        <w:rPr>
          <w:rFonts w:asciiTheme="majorHAnsi" w:hAnsiTheme="majorHAnsi"/>
        </w:rPr>
      </w:pPr>
      <w:r w:rsidRPr="00834C63">
        <w:rPr>
          <w:rFonts w:asciiTheme="majorHAnsi" w:hAnsiTheme="majorHAnsi"/>
          <w:b/>
          <w:i/>
        </w:rPr>
        <w:t>Boa Sorte</w:t>
      </w:r>
    </w:p>
    <w:p w:rsidR="00CA2669" w:rsidRPr="00834C63" w:rsidRDefault="00CA2669" w:rsidP="00CA2669">
      <w:pPr>
        <w:jc w:val="both"/>
        <w:rPr>
          <w:sz w:val="20"/>
        </w:rPr>
      </w:pPr>
    </w:p>
    <w:sectPr w:rsidR="00CA2669" w:rsidRPr="00834C63" w:rsidSect="00EB40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F629B"/>
    <w:multiLevelType w:val="hybridMultilevel"/>
    <w:tmpl w:val="3E244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CA2669"/>
    <w:rsid w:val="00172371"/>
    <w:rsid w:val="00357B6D"/>
    <w:rsid w:val="00693576"/>
    <w:rsid w:val="00834C63"/>
    <w:rsid w:val="00876A85"/>
    <w:rsid w:val="00C4418F"/>
    <w:rsid w:val="00CA2669"/>
    <w:rsid w:val="00EB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0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2669"/>
    <w:pPr>
      <w:ind w:left="720"/>
      <w:contextualSpacing/>
    </w:pPr>
  </w:style>
  <w:style w:type="table" w:styleId="Tabelacomgrade">
    <w:name w:val="Table Grid"/>
    <w:basedOn w:val="Tabelanormal"/>
    <w:uiPriority w:val="59"/>
    <w:rsid w:val="00693576"/>
    <w:pPr>
      <w:spacing w:after="0" w:line="240" w:lineRule="auto"/>
      <w:ind w:left="1418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93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1348</Characters>
  <Application>Microsoft Office Word</Application>
  <DocSecurity>0</DocSecurity>
  <Lines>11</Lines>
  <Paragraphs>3</Paragraphs>
  <ScaleCrop>false</ScaleCrop>
  <Company>Microsoft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077078160507</dc:creator>
  <cp:lastModifiedBy>077078160507</cp:lastModifiedBy>
  <cp:revision>3</cp:revision>
  <dcterms:created xsi:type="dcterms:W3CDTF">2015-12-09T16:14:00Z</dcterms:created>
  <dcterms:modified xsi:type="dcterms:W3CDTF">2015-12-09T16:15:00Z</dcterms:modified>
</cp:coreProperties>
</file>